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035" w:rsidRPr="00DD3ADD" w:rsidRDefault="00D34035" w:rsidP="00DD3ADD">
      <w:pPr>
        <w:pStyle w:val="Standard"/>
        <w:ind w:left="142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000000" w:themeColor="text1"/>
        </w:rPr>
      </w:pPr>
      <w:r w:rsidRPr="00DD3ADD">
        <w:rPr>
          <w:rStyle w:val="DefaultFontStyle"/>
          <w:rFonts w:ascii="Times New Roman" w:hAnsi="Times New Roman" w:cs="Times New Roman"/>
          <w:b/>
          <w:color w:val="000000" w:themeColor="text1"/>
        </w:rPr>
        <w:t>Сбор мочи на сахар</w:t>
      </w:r>
    </w:p>
    <w:p w:rsidR="00DD3ADD" w:rsidRPr="00DD3ADD" w:rsidRDefault="00DD3ADD" w:rsidP="00DD3ADD">
      <w:pPr>
        <w:pStyle w:val="Standard"/>
        <w:ind w:left="142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D34035" w:rsidRPr="00DD3ADD" w:rsidRDefault="00D34035" w:rsidP="00DD3ADD">
      <w:pPr>
        <w:pStyle w:val="Standard"/>
        <w:ind w:left="142"/>
        <w:contextualSpacing/>
        <w:rPr>
          <w:rFonts w:ascii="Times New Roman" w:hAnsi="Times New Roman" w:cs="Times New Roman"/>
          <w:color w:val="000000" w:themeColor="text1"/>
        </w:rPr>
      </w:pPr>
      <w:r w:rsidRPr="00DD3ADD">
        <w:rPr>
          <w:rStyle w:val="DefaultFontStyle"/>
          <w:rFonts w:ascii="Times New Roman" w:hAnsi="Times New Roman" w:cs="Times New Roman"/>
          <w:color w:val="000000" w:themeColor="text1"/>
        </w:rPr>
        <w:t>Цель: обеспечение качественной подготовки для полу</w:t>
      </w:r>
      <w:r w:rsidRPr="00DD3ADD">
        <w:rPr>
          <w:rStyle w:val="DefaultFontStyle"/>
          <w:rFonts w:ascii="Times New Roman" w:hAnsi="Times New Roman" w:cs="Times New Roman"/>
          <w:color w:val="000000" w:themeColor="text1"/>
        </w:rPr>
        <w:softHyphen/>
        <w:t>чения достоверного результата исследования.</w:t>
      </w:r>
    </w:p>
    <w:p w:rsidR="00D34035" w:rsidRPr="00DD3ADD" w:rsidRDefault="00D34035" w:rsidP="00DD3ADD">
      <w:pPr>
        <w:pStyle w:val="Standard"/>
        <w:ind w:left="142"/>
        <w:contextualSpacing/>
        <w:rPr>
          <w:rFonts w:ascii="Times New Roman" w:hAnsi="Times New Roman" w:cs="Times New Roman"/>
          <w:color w:val="000000" w:themeColor="text1"/>
        </w:rPr>
      </w:pPr>
      <w:r w:rsidRPr="00DD3ADD">
        <w:rPr>
          <w:rStyle w:val="DefaultFontStyle"/>
          <w:rFonts w:ascii="Times New Roman" w:hAnsi="Times New Roman" w:cs="Times New Roman"/>
          <w:color w:val="000000" w:themeColor="text1"/>
        </w:rPr>
        <w:t>Показания: необходимость количественного определе</w:t>
      </w:r>
      <w:r w:rsidRPr="00DD3ADD">
        <w:rPr>
          <w:rStyle w:val="DefaultFontStyle"/>
          <w:rFonts w:ascii="Times New Roman" w:hAnsi="Times New Roman" w:cs="Times New Roman"/>
          <w:color w:val="000000" w:themeColor="text1"/>
        </w:rPr>
        <w:softHyphen/>
        <w:t>ния сахара в суточной моче.</w:t>
      </w:r>
    </w:p>
    <w:p w:rsidR="00D34035" w:rsidRPr="00DD3ADD" w:rsidRDefault="00D34035" w:rsidP="00DD3ADD">
      <w:pPr>
        <w:pStyle w:val="Standard"/>
        <w:ind w:left="142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DD3ADD">
        <w:rPr>
          <w:rStyle w:val="DefaultFontStyle"/>
          <w:rFonts w:ascii="Times New Roman" w:hAnsi="Times New Roman" w:cs="Times New Roman"/>
          <w:color w:val="000000" w:themeColor="text1"/>
        </w:rPr>
        <w:t xml:space="preserve">Оснащение: 2—3-литровая чистая стеклянная банка с крышкой, </w:t>
      </w:r>
      <w:r w:rsidR="00881BF1" w:rsidRPr="00DD3ADD">
        <w:rPr>
          <w:rStyle w:val="DefaultFontStyle"/>
          <w:rFonts w:ascii="Times New Roman" w:hAnsi="Times New Roman" w:cs="Times New Roman"/>
          <w:color w:val="000000" w:themeColor="text1"/>
        </w:rPr>
        <w:t>ёмкость</w:t>
      </w:r>
      <w:r w:rsidRPr="00DD3ADD">
        <w:rPr>
          <w:rStyle w:val="DefaultFontStyle"/>
          <w:rFonts w:ascii="Times New Roman" w:hAnsi="Times New Roman" w:cs="Times New Roman"/>
          <w:color w:val="000000" w:themeColor="text1"/>
        </w:rPr>
        <w:t xml:space="preserve"> вместимостью 200—250 мл, направление.</w:t>
      </w:r>
    </w:p>
    <w:p w:rsidR="00DD3ADD" w:rsidRPr="00DD3ADD" w:rsidRDefault="00DD3ADD" w:rsidP="00DD3ADD">
      <w:pPr>
        <w:pStyle w:val="Standard"/>
        <w:ind w:left="142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</w:p>
    <w:tbl>
      <w:tblPr>
        <w:tblW w:w="9785" w:type="dxa"/>
        <w:tblInd w:w="-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67"/>
        <w:gridCol w:w="3118"/>
      </w:tblGrid>
      <w:tr w:rsidR="00DD3ADD" w:rsidRPr="00DD3ADD" w:rsidTr="00DD3ADD">
        <w:trPr>
          <w:trHeight w:val="264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tabs>
                <w:tab w:val="left" w:pos="430"/>
              </w:tabs>
              <w:ind w:left="142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Этапы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tabs>
                <w:tab w:val="left" w:pos="430"/>
              </w:tabs>
              <w:ind w:left="142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Обоснование</w:t>
            </w:r>
          </w:p>
        </w:tc>
      </w:tr>
      <w:tr w:rsidR="00DD3ADD" w:rsidRPr="00DD3ADD" w:rsidTr="001948AC">
        <w:trPr>
          <w:trHeight w:val="254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tabs>
                <w:tab w:val="left" w:pos="430"/>
              </w:tabs>
              <w:ind w:left="14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DD3ADD" w:rsidRPr="00DD3ADD" w:rsidTr="00DD3ADD">
        <w:trPr>
          <w:trHeight w:val="486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numPr>
                <w:ilvl w:val="0"/>
                <w:numId w:val="1"/>
              </w:numPr>
              <w:tabs>
                <w:tab w:val="left" w:pos="430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Подготовку проводить накануне днем или вечером.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</w:tcPr>
          <w:p w:rsidR="00D34035" w:rsidRPr="00DD3ADD" w:rsidRDefault="00D34035" w:rsidP="00DD3ADD">
            <w:pPr>
              <w:widowControl/>
              <w:tabs>
                <w:tab w:val="left" w:pos="430"/>
              </w:tabs>
              <w:suppressAutoHyphens w:val="0"/>
              <w:autoSpaceDN/>
              <w:ind w:left="142"/>
              <w:textAlignment w:val="auto"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Учет особенностей процедуры.</w:t>
            </w:r>
          </w:p>
        </w:tc>
      </w:tr>
      <w:tr w:rsidR="00DD3ADD" w:rsidRPr="00DD3ADD" w:rsidTr="00DD3ADD">
        <w:trPr>
          <w:trHeight w:val="643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numPr>
                <w:ilvl w:val="0"/>
                <w:numId w:val="1"/>
              </w:numPr>
              <w:tabs>
                <w:tab w:val="left" w:pos="430"/>
              </w:tabs>
              <w:ind w:left="142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Собрать информацию о пациенте до встречи с ним. Доброжелательно и уважительно представиться. Уточнить как к нему обращаться. Выяснить, знаком ли он с данной технологией, когда, по какому поводу, как ее перенес.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tabs>
                <w:tab w:val="left" w:pos="430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Fonts w:ascii="Times New Roman" w:hAnsi="Times New Roman" w:cs="Times New Roman"/>
                <w:color w:val="000000" w:themeColor="text1"/>
              </w:rPr>
              <w:t>Установление контакта с пациентом.</w:t>
            </w:r>
          </w:p>
        </w:tc>
      </w:tr>
      <w:tr w:rsidR="00DD3ADD" w:rsidRPr="00DD3ADD" w:rsidTr="00DD3ADD">
        <w:trPr>
          <w:trHeight w:val="604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numPr>
                <w:ilvl w:val="0"/>
                <w:numId w:val="1"/>
              </w:numPr>
              <w:tabs>
                <w:tab w:val="left" w:pos="152"/>
                <w:tab w:val="left" w:pos="430"/>
              </w:tabs>
              <w:ind w:left="142" w:right="141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 цель и последовательность проведения предстоящей процедуры.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tabs>
                <w:tab w:val="left" w:pos="430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Психологическая подготовка пациента.</w:t>
            </w:r>
          </w:p>
        </w:tc>
      </w:tr>
      <w:tr w:rsidR="00DD3ADD" w:rsidRPr="00DD3ADD" w:rsidTr="00DD3ADD">
        <w:trPr>
          <w:trHeight w:val="3306"/>
        </w:trPr>
        <w:tc>
          <w:tcPr>
            <w:tcW w:w="66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102B2" w:rsidP="00AF564E">
            <w:pPr>
              <w:pStyle w:val="Standard"/>
              <w:numPr>
                <w:ilvl w:val="0"/>
                <w:numId w:val="1"/>
              </w:numPr>
              <w:tabs>
                <w:tab w:val="left" w:pos="152"/>
                <w:tab w:val="left" w:pos="430"/>
              </w:tabs>
              <w:ind w:left="142" w:right="141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 особенности подготовки пациента в амбулаторных и стационарных условиях: объяснить, что сбор мочи будет проходить сутки, водно-пищевой режим обычный. В день начала исследования, в 8 утра, необходимо помочиться в унитаз; далее до 8 утра следующего дня собирать всю мочу в 2-3-литровую ёмкость</w:t>
            </w:r>
            <w:r w:rsidR="00FE5275"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; медсестра измерит общее количество мочи; деревянной палочкой тщательно перемешает мочу; от</w:t>
            </w:r>
            <w:r w:rsidR="00AF564E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лить</w:t>
            </w:r>
            <w:bookmarkStart w:id="0" w:name="_GoBack"/>
            <w:bookmarkEnd w:id="0"/>
            <w:r w:rsidR="00FE5275"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в отдельно приготовленный сосуд 100-150 мл мочи</w:t>
            </w:r>
            <w:r w:rsidR="00881BF1"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E5275"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для доставки в лабораторию; на направлении указать суточное количество мочи.</w:t>
            </w:r>
            <w:r w:rsidR="00D34035"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81BF1"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</w:t>
            </w:r>
            <w:r w:rsidR="00D34035"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бъяснить пациенту где в условиях стационара он должен оставить ёмкость с мочой и кому сообщить об этом.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tabs>
                <w:tab w:val="left" w:pos="430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достоверности результата исследования, своевременности доставки материала в лабораторию.</w:t>
            </w:r>
          </w:p>
        </w:tc>
      </w:tr>
      <w:tr w:rsidR="00DD3ADD" w:rsidRPr="00DD3ADD" w:rsidTr="00DD3ADD">
        <w:trPr>
          <w:trHeight w:val="722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numPr>
                <w:ilvl w:val="0"/>
                <w:numId w:val="1"/>
              </w:numPr>
              <w:tabs>
                <w:tab w:val="left" w:pos="430"/>
              </w:tabs>
              <w:ind w:left="142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Попросить пациента повторить информа</w:t>
            </w: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цию, задать ему вопросы по алгоритму подготовки и сбора мочи. При необходимости дать письменную инструкцию.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tabs>
                <w:tab w:val="left" w:pos="430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Fonts w:ascii="Times New Roman" w:hAnsi="Times New Roman" w:cs="Times New Roman"/>
                <w:color w:val="000000" w:themeColor="text1"/>
              </w:rPr>
              <w:t>Контроль сформированного уровня знаний и умений.</w:t>
            </w:r>
          </w:p>
        </w:tc>
      </w:tr>
      <w:tr w:rsidR="00DD3ADD" w:rsidRPr="00DD3ADD" w:rsidTr="00DD3ADD">
        <w:trPr>
          <w:trHeight w:val="588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numPr>
                <w:ilvl w:val="0"/>
                <w:numId w:val="1"/>
              </w:numPr>
              <w:tabs>
                <w:tab w:val="left" w:pos="430"/>
              </w:tabs>
              <w:ind w:left="142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пациенту, где он дол</w:t>
            </w: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жен оставить емкость с мочой и направлением и кому сообщить об этом.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tabs>
                <w:tab w:val="left" w:pos="430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эффективности будущего исследования</w:t>
            </w:r>
          </w:p>
        </w:tc>
      </w:tr>
      <w:tr w:rsidR="00DD3ADD" w:rsidRPr="00DD3ADD" w:rsidTr="00DD3ADD">
        <w:trPr>
          <w:trHeight w:val="1090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numPr>
                <w:ilvl w:val="0"/>
                <w:numId w:val="1"/>
              </w:numPr>
              <w:tabs>
                <w:tab w:val="left" w:pos="430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Объяснить, к каким последствиям может привести несоблюдение рекомендаций медицинской сестры, т.е. к ошибочным результатам исследования, что затрудняет диагностику и лечение. 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tabs>
                <w:tab w:val="left" w:pos="430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информированности пациента.</w:t>
            </w:r>
          </w:p>
        </w:tc>
      </w:tr>
      <w:tr w:rsidR="00DD3ADD" w:rsidRPr="00DD3ADD" w:rsidTr="00DD3ADD">
        <w:trPr>
          <w:trHeight w:val="224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numPr>
                <w:ilvl w:val="0"/>
                <w:numId w:val="1"/>
              </w:numPr>
              <w:tabs>
                <w:tab w:val="left" w:pos="430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Получить согласие пациента на проведение процедуры.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tabs>
                <w:tab w:val="left" w:pos="430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Соблюдение прав пациента.</w:t>
            </w:r>
          </w:p>
        </w:tc>
      </w:tr>
      <w:tr w:rsidR="00DD3ADD" w:rsidRPr="00DD3ADD" w:rsidTr="001948AC">
        <w:trPr>
          <w:trHeight w:val="229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tabs>
                <w:tab w:val="left" w:pos="430"/>
              </w:tabs>
              <w:ind w:left="142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DD3ADD" w:rsidRPr="00DD3ADD" w:rsidTr="00DD3ADD">
        <w:trPr>
          <w:trHeight w:val="229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numPr>
                <w:ilvl w:val="0"/>
                <w:numId w:val="2"/>
              </w:numPr>
              <w:tabs>
                <w:tab w:val="left" w:pos="430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Проконтролировать действия пациента по сбору мочи на исследование.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34035" w:rsidRPr="00DD3ADD" w:rsidRDefault="00D34035" w:rsidP="00DD3ADD">
            <w:pPr>
              <w:pStyle w:val="Standard"/>
              <w:tabs>
                <w:tab w:val="left" w:pos="430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сбора материала</w:t>
            </w:r>
          </w:p>
        </w:tc>
      </w:tr>
      <w:tr w:rsidR="00DD3ADD" w:rsidRPr="00DD3ADD" w:rsidTr="00DD3ADD">
        <w:trPr>
          <w:trHeight w:val="229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numPr>
                <w:ilvl w:val="0"/>
                <w:numId w:val="2"/>
              </w:numPr>
              <w:tabs>
                <w:tab w:val="left" w:pos="430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Доставить емкость с мочой в клиническую лабораторию на исследование.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34035" w:rsidRPr="00DD3ADD" w:rsidRDefault="00D34035" w:rsidP="00DD3ADD">
            <w:pPr>
              <w:pStyle w:val="Standard"/>
              <w:tabs>
                <w:tab w:val="left" w:pos="430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условий для проведения исследования.</w:t>
            </w:r>
          </w:p>
        </w:tc>
      </w:tr>
      <w:tr w:rsidR="00DD3ADD" w:rsidRPr="00DD3ADD" w:rsidTr="001948AC">
        <w:trPr>
          <w:trHeight w:val="229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tabs>
                <w:tab w:val="left" w:pos="430"/>
              </w:tabs>
              <w:ind w:left="142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DD3ADD" w:rsidRPr="00DD3ADD" w:rsidTr="00DD3ADD">
        <w:trPr>
          <w:trHeight w:val="229"/>
        </w:trPr>
        <w:tc>
          <w:tcPr>
            <w:tcW w:w="6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4035" w:rsidRPr="00DD3ADD" w:rsidRDefault="00D34035" w:rsidP="00DD3ADD">
            <w:pPr>
              <w:pStyle w:val="Standard"/>
              <w:numPr>
                <w:ilvl w:val="0"/>
                <w:numId w:val="3"/>
              </w:numPr>
              <w:tabs>
                <w:tab w:val="left" w:pos="430"/>
              </w:tabs>
              <w:ind w:left="142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Сделать запись в медицинских документах о проведении процедуры и реакции пациента. Подклеить полученные результаты исследования в медицинскую документацию.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34035" w:rsidRPr="00DD3ADD" w:rsidRDefault="00D34035" w:rsidP="00DD3ADD">
            <w:pPr>
              <w:pStyle w:val="Standard"/>
              <w:tabs>
                <w:tab w:val="left" w:pos="430"/>
              </w:tabs>
              <w:ind w:lef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D3ADD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преемственности сестринского ухода.</w:t>
            </w:r>
          </w:p>
        </w:tc>
      </w:tr>
    </w:tbl>
    <w:p w:rsidR="00A450A9" w:rsidRPr="00DD3ADD" w:rsidRDefault="00A450A9" w:rsidP="00DD3ADD">
      <w:pPr>
        <w:ind w:left="142"/>
        <w:rPr>
          <w:color w:val="000000" w:themeColor="text1"/>
        </w:rPr>
      </w:pPr>
    </w:p>
    <w:sectPr w:rsidR="00A450A9" w:rsidRPr="00DD3ADD" w:rsidSect="009D55D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90BFA"/>
    <w:multiLevelType w:val="hybridMultilevel"/>
    <w:tmpl w:val="295A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13756"/>
    <w:multiLevelType w:val="hybridMultilevel"/>
    <w:tmpl w:val="7F7C4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14C0C"/>
    <w:multiLevelType w:val="hybridMultilevel"/>
    <w:tmpl w:val="7A0EE998"/>
    <w:lvl w:ilvl="0" w:tplc="FB22CC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16C"/>
    <w:rsid w:val="0043416C"/>
    <w:rsid w:val="00881BF1"/>
    <w:rsid w:val="008F3776"/>
    <w:rsid w:val="00A450A9"/>
    <w:rsid w:val="00AF564E"/>
    <w:rsid w:val="00D102B2"/>
    <w:rsid w:val="00D34035"/>
    <w:rsid w:val="00DD3ADD"/>
    <w:rsid w:val="00FB597E"/>
    <w:rsid w:val="00FE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C3D3CC-23DF-49B8-A964-2D5107194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35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FontStyle">
    <w:name w:val="DefaultFontStyle"/>
    <w:rsid w:val="00D34035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andard">
    <w:name w:val="Standard"/>
    <w:rsid w:val="00D34035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DD3A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3ADD"/>
    <w:rPr>
      <w:rFonts w:ascii="Segoe UI" w:eastAsia="Courier New" w:hAnsi="Segoe UI" w:cs="Segoe UI"/>
      <w:color w:val="000000"/>
      <w:kern w:val="3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2018-01-30T17:28:00Z</cp:lastPrinted>
  <dcterms:created xsi:type="dcterms:W3CDTF">2018-01-22T11:18:00Z</dcterms:created>
  <dcterms:modified xsi:type="dcterms:W3CDTF">2020-05-06T09:36:00Z</dcterms:modified>
</cp:coreProperties>
</file>